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C6554">
        <w:rPr>
          <w:b/>
          <w:sz w:val="28"/>
          <w:szCs w:val="28"/>
          <w:lang w:eastAsia="ar-SA"/>
        </w:rPr>
        <w:t>3</w:t>
      </w:r>
      <w:r w:rsidR="00BC78FF">
        <w:rPr>
          <w:b/>
          <w:sz w:val="28"/>
          <w:szCs w:val="28"/>
          <w:lang w:eastAsia="ar-SA"/>
        </w:rPr>
        <w:t>4</w:t>
      </w:r>
      <w:r w:rsidR="00917CEA">
        <w:rPr>
          <w:b/>
          <w:sz w:val="28"/>
          <w:szCs w:val="28"/>
          <w:lang w:eastAsia="ar-SA"/>
        </w:rPr>
        <w:t>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</w:t>
      </w:r>
      <w:r w:rsidRPr="00437ADA">
        <w:rPr>
          <w:rFonts w:eastAsia="MS Mincho"/>
          <w:sz w:val="28"/>
          <w:szCs w:val="28"/>
        </w:rPr>
        <w:t xml:space="preserve"> </w:t>
      </w:r>
      <w:r w:rsidR="00FF12F5"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Давидянца</w:t>
      </w:r>
      <w:r>
        <w:rPr>
          <w:rFonts w:ascii="Times New Roman" w:eastAsia="MS Mincho" w:hAnsi="Times New Roman"/>
          <w:sz w:val="28"/>
          <w:szCs w:val="28"/>
        </w:rPr>
        <w:t xml:space="preserve"> Алексея Леонидовича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2C7526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BC78FF">
        <w:rPr>
          <w:rFonts w:eastAsia="MS Mincho"/>
          <w:sz w:val="28"/>
          <w:szCs w:val="28"/>
        </w:rPr>
        <w:t>Давидянц А.Л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C7526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2C7526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47A0B">
        <w:rPr>
          <w:rFonts w:eastAsia="MS Mincho"/>
          <w:sz w:val="28"/>
          <w:szCs w:val="28"/>
        </w:rPr>
        <w:t>5</w:t>
      </w:r>
      <w:r w:rsidR="00FF12F5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2C7526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="002C7526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2</w:t>
      </w:r>
      <w:r w:rsidR="00BC78FF">
        <w:rPr>
          <w:rFonts w:eastAsia="MS Mincho"/>
          <w:sz w:val="28"/>
          <w:szCs w:val="28"/>
        </w:rPr>
        <w:t>0</w:t>
      </w:r>
      <w:r w:rsidR="009237AD">
        <w:rPr>
          <w:rFonts w:eastAsia="MS Mincho"/>
          <w:sz w:val="28"/>
          <w:szCs w:val="28"/>
        </w:rPr>
        <w:t>.</w:t>
      </w:r>
      <w:r w:rsidR="00BC78FF">
        <w:rPr>
          <w:rFonts w:eastAsia="MS Mincho"/>
          <w:sz w:val="28"/>
          <w:szCs w:val="28"/>
        </w:rPr>
        <w:t>21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2C7526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>В судебное заседание</w:t>
      </w:r>
      <w:r w:rsidRPr="007C6554" w:rsidR="007C6554">
        <w:t xml:space="preserve"> </w:t>
      </w:r>
      <w:r w:rsidRPr="00BC78FF" w:rsidR="00BC78FF">
        <w:rPr>
          <w:rFonts w:eastAsia="MS Mincho"/>
          <w:sz w:val="28"/>
          <w:szCs w:val="28"/>
        </w:rPr>
        <w:t>Давидянц А.Л.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</w:t>
      </w:r>
      <w:r w:rsidR="00051666">
        <w:rPr>
          <w:rFonts w:eastAsia="MS Mincho"/>
          <w:sz w:val="28"/>
          <w:szCs w:val="28"/>
        </w:rPr>
        <w:t>, просил рассмотреть дело в его отсутствие, вину признал</w:t>
      </w:r>
      <w:r w:rsidR="009F0192">
        <w:rPr>
          <w:rFonts w:eastAsia="MS Mincho"/>
          <w:sz w:val="28"/>
          <w:szCs w:val="28"/>
        </w:rPr>
        <w:t>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>считает возможным рассмотреть дело в отсутствие лица, в отношении которого ведется производство по делу об административном п</w:t>
      </w:r>
      <w:r w:rsidRPr="00CA1C32">
        <w:rPr>
          <w:rFonts w:eastAsia="MS Mincho"/>
          <w:sz w:val="28"/>
          <w:szCs w:val="28"/>
        </w:rPr>
        <w:t xml:space="preserve">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наказуемым признается неуплата </w:t>
      </w:r>
      <w:r w:rsidRPr="00437ADA">
        <w:rPr>
          <w:rFonts w:eastAsia="MS Mincho"/>
          <w:sz w:val="28"/>
          <w:szCs w:val="28"/>
        </w:rPr>
        <w:t>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7C6554" w:rsidR="007C6554">
        <w:t xml:space="preserve"> </w:t>
      </w:r>
      <w:r w:rsidRPr="00BC78FF" w:rsidR="00BC78FF">
        <w:rPr>
          <w:rFonts w:eastAsia="MS Mincho"/>
          <w:sz w:val="28"/>
          <w:szCs w:val="28"/>
        </w:rPr>
        <w:t>Давидянц</w:t>
      </w:r>
      <w:r w:rsidR="00BC78FF">
        <w:rPr>
          <w:rFonts w:eastAsia="MS Mincho"/>
          <w:sz w:val="28"/>
          <w:szCs w:val="28"/>
        </w:rPr>
        <w:t>а</w:t>
      </w:r>
      <w:r w:rsidRPr="00BC78FF" w:rsidR="00BC78FF">
        <w:rPr>
          <w:rFonts w:eastAsia="MS Mincho"/>
          <w:sz w:val="28"/>
          <w:szCs w:val="28"/>
        </w:rPr>
        <w:t xml:space="preserve"> А.Л.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C7526">
        <w:rPr>
          <w:rFonts w:eastAsia="MS Mincho"/>
          <w:sz w:val="28"/>
          <w:szCs w:val="28"/>
        </w:rPr>
        <w:t>---</w:t>
      </w:r>
      <w:r w:rsidR="00917CEA">
        <w:rPr>
          <w:rFonts w:eastAsia="MS Mincho"/>
          <w:sz w:val="28"/>
          <w:szCs w:val="28"/>
        </w:rPr>
        <w:t xml:space="preserve"> от </w:t>
      </w:r>
      <w:r w:rsidR="002C7526">
        <w:rPr>
          <w:rFonts w:eastAsia="MS Mincho"/>
          <w:sz w:val="28"/>
          <w:szCs w:val="28"/>
        </w:rPr>
        <w:t>--</w:t>
      </w:r>
      <w:r w:rsidRPr="004E4BE8">
        <w:rPr>
          <w:rFonts w:eastAsia="MS Mincho"/>
          <w:sz w:val="28"/>
          <w:szCs w:val="28"/>
        </w:rPr>
        <w:t xml:space="preserve">составленным в соответствии с </w:t>
      </w:r>
      <w:r w:rsidRPr="004E4BE8">
        <w:rPr>
          <w:rFonts w:eastAsia="MS Mincho"/>
          <w:sz w:val="28"/>
          <w:szCs w:val="28"/>
        </w:rPr>
        <w:t>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2C7526">
        <w:rPr>
          <w:rFonts w:eastAsia="MS Mincho"/>
          <w:sz w:val="28"/>
          <w:szCs w:val="28"/>
        </w:rPr>
        <w:t>---</w:t>
      </w:r>
      <w:r w:rsidRPr="00BC78FF" w:rsidR="00BC78FF">
        <w:rPr>
          <w:rFonts w:eastAsia="MS Mincho"/>
          <w:sz w:val="28"/>
          <w:szCs w:val="28"/>
        </w:rPr>
        <w:t xml:space="preserve"> от </w:t>
      </w:r>
      <w:r w:rsidR="002C7526">
        <w:rPr>
          <w:rFonts w:eastAsia="MS Mincho"/>
          <w:sz w:val="28"/>
          <w:szCs w:val="28"/>
        </w:rPr>
        <w:t>--</w:t>
      </w:r>
      <w:r w:rsidRPr="00BC78FF" w:rsidR="00BC78F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20.21 КоАП РФ, вступившим в законную силу </w:t>
      </w:r>
      <w:r w:rsidR="002C7526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Pr="00BC78FF" w:rsidR="00BC78FF">
        <w:rPr>
          <w:rFonts w:eastAsia="MS Mincho"/>
          <w:sz w:val="28"/>
          <w:szCs w:val="28"/>
        </w:rPr>
        <w:t>Давидянц</w:t>
      </w:r>
      <w:r w:rsidRPr="00BC78FF" w:rsidR="00BC78FF">
        <w:rPr>
          <w:rFonts w:eastAsia="MS Mincho"/>
          <w:sz w:val="28"/>
          <w:szCs w:val="28"/>
        </w:rPr>
        <w:t xml:space="preserve"> А.Л</w:t>
      </w:r>
      <w:r w:rsidRPr="00917CEA" w:rsidR="00917CEA">
        <w:rPr>
          <w:rFonts w:eastAsia="MS Mincho"/>
          <w:sz w:val="28"/>
          <w:szCs w:val="28"/>
        </w:rPr>
        <w:t>.</w:t>
      </w:r>
      <w:r w:rsidRPr="007C6554" w:rsidR="007C6554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747A0B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BC78FF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лицо;</w:t>
      </w:r>
    </w:p>
    <w:p w:rsidR="00BC78FF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справкой инспектора ГИАЗ, сведениями ГИС ГМП, из которых следует, что штраф по указанному выше постановлению не оплачен. 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</w:t>
      </w:r>
      <w:r w:rsidRPr="00B85098">
        <w:rPr>
          <w:rFonts w:eastAsia="MS Mincho"/>
          <w:sz w:val="28"/>
          <w:szCs w:val="28"/>
        </w:rPr>
        <w:t>бований Кодекса Российской Федерации об административных правонарушениях, последовательны, согласуются между собой.</w:t>
      </w:r>
    </w:p>
    <w:p w:rsidR="00BC78FF" w:rsidRPr="00BC78FF" w:rsidP="00BC78FF">
      <w:pPr>
        <w:ind w:firstLine="708"/>
        <w:jc w:val="both"/>
        <w:rPr>
          <w:rFonts w:eastAsia="MS Mincho"/>
          <w:sz w:val="28"/>
          <w:szCs w:val="28"/>
        </w:rPr>
      </w:pPr>
      <w:r w:rsidRPr="00BC78FF">
        <w:rPr>
          <w:rFonts w:eastAsia="MS Mincho"/>
          <w:sz w:val="28"/>
          <w:szCs w:val="28"/>
        </w:rPr>
        <w:t xml:space="preserve">Вместе с тем, дата вступления постановления в законную силу, и дата совершения правонарушения, изложенные в протоколе, подлежат уточнению в </w:t>
      </w:r>
      <w:r w:rsidRPr="00BC78FF">
        <w:rPr>
          <w:rFonts w:eastAsia="MS Mincho"/>
          <w:sz w:val="28"/>
          <w:szCs w:val="28"/>
        </w:rPr>
        <w:t>силу следующего.</w:t>
      </w:r>
    </w:p>
    <w:p w:rsidR="00BC78FF" w:rsidRPr="00BC78FF" w:rsidP="00BC78FF">
      <w:pPr>
        <w:ind w:firstLine="708"/>
        <w:jc w:val="both"/>
        <w:rPr>
          <w:rFonts w:eastAsia="MS Mincho"/>
          <w:sz w:val="28"/>
          <w:szCs w:val="28"/>
        </w:rPr>
      </w:pPr>
      <w:r w:rsidRPr="00BC78FF">
        <w:rPr>
          <w:rFonts w:eastAsia="MS Mincho"/>
          <w:sz w:val="28"/>
          <w:szCs w:val="28"/>
        </w:rPr>
        <w:t>Согласно ч.ч. 2, 3 ст. 4.8. КоАП РФ срок, исчисляемый сутками, истекает в 24 часа последних суток; срок, исчисляемый днями, истекает в последний день установленного срока.</w:t>
      </w:r>
    </w:p>
    <w:p w:rsidR="00BC78FF" w:rsidRPr="00BC78FF" w:rsidP="00BC78FF">
      <w:pPr>
        <w:ind w:firstLine="708"/>
        <w:jc w:val="both"/>
        <w:rPr>
          <w:rFonts w:eastAsia="MS Mincho"/>
          <w:sz w:val="28"/>
          <w:szCs w:val="28"/>
        </w:rPr>
      </w:pPr>
      <w:r w:rsidRPr="00BC78FF">
        <w:rPr>
          <w:rFonts w:eastAsia="MS Mincho"/>
          <w:sz w:val="28"/>
          <w:szCs w:val="28"/>
        </w:rPr>
        <w:t>Если окончание срока, исчисляемого днями, приходится на нерабочий д</w:t>
      </w:r>
      <w:r w:rsidRPr="00BC78FF">
        <w:rPr>
          <w:rFonts w:eastAsia="MS Mincho"/>
          <w:sz w:val="28"/>
          <w:szCs w:val="28"/>
        </w:rPr>
        <w:t>ень, последним днем срока считается первый следующий за ним рабочий день (ч. 3.1. ст. 4.8).</w:t>
      </w:r>
    </w:p>
    <w:p w:rsidR="00BC78FF" w:rsidRPr="00BC78FF" w:rsidP="00BC78FF">
      <w:pPr>
        <w:ind w:firstLine="708"/>
        <w:jc w:val="both"/>
        <w:rPr>
          <w:rFonts w:eastAsia="MS Mincho"/>
          <w:sz w:val="28"/>
          <w:szCs w:val="28"/>
        </w:rPr>
      </w:pPr>
      <w:r w:rsidRPr="00BC78FF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</w:t>
      </w:r>
      <w:r w:rsidRPr="00BC78FF">
        <w:rPr>
          <w:rFonts w:eastAsia="MS Mincho"/>
          <w:sz w:val="28"/>
          <w:szCs w:val="28"/>
        </w:rPr>
        <w:t>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</w:t>
      </w:r>
      <w:r w:rsidRPr="00BC78FF">
        <w:rPr>
          <w:rFonts w:eastAsia="MS Mincho"/>
          <w:sz w:val="28"/>
          <w:szCs w:val="28"/>
        </w:rPr>
        <w:t>усмотренных статьей 31.5 настоящего Кодекса.</w:t>
      </w:r>
    </w:p>
    <w:p w:rsidR="00BC78FF" w:rsidP="00BC78FF">
      <w:pPr>
        <w:ind w:firstLine="708"/>
        <w:jc w:val="both"/>
        <w:rPr>
          <w:rFonts w:eastAsia="MS Mincho"/>
          <w:sz w:val="28"/>
          <w:szCs w:val="28"/>
        </w:rPr>
      </w:pPr>
      <w:r w:rsidRPr="00BC78FF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2C7526">
        <w:rPr>
          <w:rFonts w:eastAsia="MS Mincho"/>
          <w:sz w:val="28"/>
          <w:szCs w:val="28"/>
        </w:rPr>
        <w:t>---</w:t>
      </w:r>
      <w:r w:rsidRPr="00BC78FF">
        <w:rPr>
          <w:rFonts w:eastAsia="MS Mincho"/>
          <w:sz w:val="28"/>
          <w:szCs w:val="28"/>
        </w:rPr>
        <w:t xml:space="preserve"> от </w:t>
      </w:r>
      <w:r w:rsidR="002C7526">
        <w:rPr>
          <w:rFonts w:eastAsia="MS Mincho"/>
          <w:sz w:val="28"/>
          <w:szCs w:val="28"/>
        </w:rPr>
        <w:t>---</w:t>
      </w:r>
      <w:r w:rsidRPr="00BC78F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20.21 КоАП РФ, вступившим в законную силу </w:t>
      </w:r>
      <w:r w:rsidR="002C7526">
        <w:rPr>
          <w:rFonts w:eastAsia="MS Mincho"/>
          <w:sz w:val="28"/>
          <w:szCs w:val="28"/>
        </w:rPr>
        <w:t>---</w:t>
      </w:r>
      <w:r w:rsidRPr="00BC78FF">
        <w:rPr>
          <w:rFonts w:eastAsia="MS Mincho"/>
          <w:sz w:val="28"/>
          <w:szCs w:val="28"/>
        </w:rPr>
        <w:t xml:space="preserve">, является </w:t>
      </w:r>
      <w:r w:rsidR="002C7526">
        <w:rPr>
          <w:rFonts w:eastAsia="MS Mincho"/>
          <w:sz w:val="28"/>
          <w:szCs w:val="28"/>
        </w:rPr>
        <w:t>---</w:t>
      </w:r>
      <w:r w:rsidRPr="00BC78FF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выходной</w:t>
      </w:r>
      <w:r w:rsidRPr="00BC78FF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>
        <w:rPr>
          <w:rFonts w:eastAsia="MS Mincho"/>
          <w:sz w:val="28"/>
          <w:szCs w:val="28"/>
        </w:rPr>
        <w:t xml:space="preserve">следующий за ним рабочий день - </w:t>
      </w:r>
      <w:r w:rsidR="002C7526">
        <w:rPr>
          <w:rFonts w:eastAsia="MS Mincho"/>
          <w:sz w:val="28"/>
          <w:szCs w:val="28"/>
        </w:rPr>
        <w:t>---</w:t>
      </w:r>
      <w:r w:rsidRPr="00BC78FF">
        <w:rPr>
          <w:rFonts w:eastAsia="MS Mincho"/>
          <w:sz w:val="28"/>
          <w:szCs w:val="28"/>
        </w:rPr>
        <w:t xml:space="preserve"> а не </w:t>
      </w:r>
      <w:r w:rsidR="002C7526">
        <w:rPr>
          <w:rFonts w:eastAsia="MS Mincho"/>
          <w:sz w:val="28"/>
          <w:szCs w:val="28"/>
        </w:rPr>
        <w:t>---</w:t>
      </w:r>
      <w:r w:rsidRPr="00BC78FF">
        <w:rPr>
          <w:rFonts w:eastAsia="MS Mincho"/>
          <w:sz w:val="28"/>
          <w:szCs w:val="28"/>
        </w:rPr>
        <w:t xml:space="preserve">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BC78FF" w:rsidR="00BC78FF">
        <w:rPr>
          <w:rFonts w:eastAsia="MS Mincho"/>
          <w:sz w:val="28"/>
          <w:szCs w:val="28"/>
        </w:rPr>
        <w:t>Давидянц</w:t>
      </w:r>
      <w:r w:rsidR="00BC78FF">
        <w:rPr>
          <w:rFonts w:eastAsia="MS Mincho"/>
          <w:sz w:val="28"/>
          <w:szCs w:val="28"/>
        </w:rPr>
        <w:t>ом</w:t>
      </w:r>
      <w:r w:rsidRPr="00BC78FF" w:rsidR="00BC78FF">
        <w:rPr>
          <w:rFonts w:eastAsia="MS Mincho"/>
          <w:sz w:val="28"/>
          <w:szCs w:val="28"/>
        </w:rPr>
        <w:t xml:space="preserve"> А.Л</w:t>
      </w:r>
      <w:r w:rsidRPr="000F1CF2" w:rsidR="000F1CF2">
        <w:rPr>
          <w:rFonts w:eastAsia="MS Mincho"/>
          <w:sz w:val="28"/>
          <w:szCs w:val="28"/>
        </w:rPr>
        <w:t>.</w:t>
      </w:r>
      <w:r w:rsidRPr="007C6554" w:rsidR="007C6554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</w:t>
      </w:r>
      <w:r w:rsidRPr="004E4BE8">
        <w:rPr>
          <w:rFonts w:eastAsia="MS Mincho"/>
          <w:sz w:val="28"/>
          <w:szCs w:val="28"/>
        </w:rPr>
        <w:t>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7C6554" w:rsidR="007C6554">
        <w:t xml:space="preserve"> </w:t>
      </w:r>
      <w:r w:rsidRPr="00BC78FF" w:rsidR="00BC78FF">
        <w:rPr>
          <w:rFonts w:eastAsia="MS Mincho"/>
          <w:sz w:val="28"/>
          <w:szCs w:val="28"/>
        </w:rPr>
        <w:t>Давидянц</w:t>
      </w:r>
      <w:r w:rsidR="00BC78FF">
        <w:rPr>
          <w:rFonts w:eastAsia="MS Mincho"/>
          <w:sz w:val="28"/>
          <w:szCs w:val="28"/>
        </w:rPr>
        <w:t>у</w:t>
      </w:r>
      <w:r w:rsidRPr="00BC78FF" w:rsidR="00BC78FF">
        <w:rPr>
          <w:rFonts w:eastAsia="MS Mincho"/>
          <w:sz w:val="28"/>
          <w:szCs w:val="28"/>
        </w:rPr>
        <w:t xml:space="preserve"> А.Л.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</w:t>
      </w:r>
      <w:r w:rsidRPr="004E4BE8">
        <w:rPr>
          <w:rFonts w:eastAsia="MS Mincho"/>
          <w:sz w:val="28"/>
          <w:szCs w:val="28"/>
        </w:rPr>
        <w:t xml:space="preserve">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051666" w:rsidR="00051666">
        <w:rPr>
          <w:rFonts w:eastAsia="MS Mincho"/>
          <w:sz w:val="28"/>
          <w:szCs w:val="28"/>
        </w:rPr>
        <w:t>Давидянц</w:t>
      </w:r>
      <w:r w:rsidR="00051666">
        <w:rPr>
          <w:rFonts w:eastAsia="MS Mincho"/>
          <w:sz w:val="28"/>
          <w:szCs w:val="28"/>
        </w:rPr>
        <w:t>а</w:t>
      </w:r>
      <w:r w:rsidRPr="00051666" w:rsidR="00051666">
        <w:rPr>
          <w:rFonts w:eastAsia="MS Mincho"/>
          <w:sz w:val="28"/>
          <w:szCs w:val="28"/>
        </w:rPr>
        <w:t xml:space="preserve"> А.Л.</w:t>
      </w:r>
      <w:r w:rsidRPr="000F1CF2" w:rsidR="000F1CF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</w:t>
      </w:r>
      <w:r w:rsidRPr="004E4BE8">
        <w:rPr>
          <w:rFonts w:eastAsia="MS Mincho"/>
          <w:sz w:val="28"/>
          <w:szCs w:val="28"/>
        </w:rPr>
        <w:t xml:space="preserve">еуплата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 w:rsidR="00051666"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смягчающи</w:t>
      </w:r>
      <w:r w:rsidR="00051666">
        <w:rPr>
          <w:rFonts w:eastAsia="MS Mincho"/>
          <w:sz w:val="28"/>
          <w:szCs w:val="28"/>
        </w:rPr>
        <w:t>м</w:t>
      </w:r>
      <w:r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051666">
        <w:rPr>
          <w:rFonts w:eastAsia="MS Mincho"/>
          <w:sz w:val="28"/>
          <w:szCs w:val="28"/>
        </w:rPr>
        <w:t xml:space="preserve"> 4</w:t>
      </w:r>
      <w:r w:rsidRPr="004E4BE8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051666">
        <w:rPr>
          <w:rFonts w:eastAsia="MS Mincho"/>
          <w:sz w:val="28"/>
          <w:szCs w:val="28"/>
        </w:rPr>
        <w:t>является признание вины.</w:t>
      </w:r>
    </w:p>
    <w:p w:rsidR="00051666" w:rsidP="00FF12F5">
      <w:pPr>
        <w:ind w:firstLine="708"/>
        <w:jc w:val="both"/>
        <w:rPr>
          <w:rFonts w:eastAsia="MS Mincho"/>
          <w:sz w:val="28"/>
          <w:szCs w:val="28"/>
        </w:rPr>
      </w:pPr>
      <w:r w:rsidRPr="00051666">
        <w:rPr>
          <w:rFonts w:eastAsia="MS Mincho"/>
          <w:sz w:val="28"/>
          <w:szCs w:val="28"/>
        </w:rPr>
        <w:t xml:space="preserve">В силу п. 2 ч. 1 ст. 4.3 </w:t>
      </w:r>
      <w:r w:rsidRPr="00051666">
        <w:rPr>
          <w:rFonts w:eastAsia="MS Mincho"/>
          <w:sz w:val="28"/>
          <w:szCs w:val="28"/>
        </w:rPr>
        <w:t xml:space="preserve">Кодекса Российской Федерации об административных правонарушениях к обстоятельству, отягчающему административную ответственность, мировой судья признает повторное совершение однородного административного правонарушения, поскольку </w:t>
      </w:r>
      <w:r>
        <w:rPr>
          <w:rFonts w:eastAsia="MS Mincho"/>
          <w:sz w:val="28"/>
          <w:szCs w:val="28"/>
        </w:rPr>
        <w:t>Давидянц А.Л</w:t>
      </w:r>
      <w:r w:rsidRPr="00051666">
        <w:rPr>
          <w:rFonts w:eastAsia="MS Mincho"/>
          <w:sz w:val="28"/>
          <w:szCs w:val="28"/>
        </w:rPr>
        <w:t>. ранее привлек</w:t>
      </w:r>
      <w:r w:rsidRPr="00051666">
        <w:rPr>
          <w:rFonts w:eastAsia="MS Mincho"/>
          <w:sz w:val="28"/>
          <w:szCs w:val="28"/>
        </w:rPr>
        <w:t>ался к административной ответственности за совершение правонарушени</w:t>
      </w:r>
      <w:r>
        <w:rPr>
          <w:rFonts w:eastAsia="MS Mincho"/>
          <w:sz w:val="28"/>
          <w:szCs w:val="28"/>
        </w:rPr>
        <w:t>я, предусмотренного ч. 1 ст. 20.25 КоАП РФ</w:t>
      </w:r>
      <w:r w:rsidRPr="00051666">
        <w:rPr>
          <w:rFonts w:eastAsia="MS Mincho"/>
          <w:sz w:val="28"/>
          <w:szCs w:val="28"/>
        </w:rPr>
        <w:t>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051666" w:rsidR="00051666">
        <w:rPr>
          <w:rFonts w:eastAsia="MS Mincho"/>
          <w:sz w:val="28"/>
          <w:szCs w:val="28"/>
        </w:rPr>
        <w:t>Давидянц</w:t>
      </w:r>
      <w:r w:rsidR="00051666">
        <w:rPr>
          <w:rFonts w:eastAsia="MS Mincho"/>
          <w:sz w:val="28"/>
          <w:szCs w:val="28"/>
        </w:rPr>
        <w:t>а</w:t>
      </w:r>
      <w:r w:rsidRPr="00051666" w:rsidR="00051666">
        <w:rPr>
          <w:rFonts w:eastAsia="MS Mincho"/>
          <w:sz w:val="28"/>
          <w:szCs w:val="28"/>
        </w:rPr>
        <w:t xml:space="preserve"> А.Л.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051666">
        <w:rPr>
          <w:rFonts w:eastAsia="MS Mincho"/>
          <w:sz w:val="28"/>
          <w:szCs w:val="28"/>
        </w:rPr>
        <w:t>наличие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</w:t>
      </w:r>
      <w:r w:rsidRPr="00B51702">
        <w:rPr>
          <w:rFonts w:eastAsia="MS Mincho"/>
          <w:sz w:val="28"/>
          <w:szCs w:val="28"/>
        </w:rPr>
        <w:t xml:space="preserve">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051666">
        <w:rPr>
          <w:rFonts w:eastAsia="MS Mincho"/>
          <w:sz w:val="28"/>
          <w:szCs w:val="28"/>
        </w:rPr>
        <w:t xml:space="preserve">Давидянца Алексея Леонидовича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</w:t>
      </w:r>
      <w:r w:rsidR="000F1CF2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>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одна тысяча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>УИН</w:t>
      </w:r>
      <w:r w:rsidR="002C7526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</w:t>
      </w:r>
      <w:r w:rsidRPr="00B51702">
        <w:rPr>
          <w:snapToGrid w:val="0"/>
          <w:sz w:val="28"/>
          <w:szCs w:val="28"/>
        </w:rPr>
        <w:t xml:space="preserve">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</w:t>
      </w:r>
      <w:r w:rsidRPr="00B51702">
        <w:rPr>
          <w:sz w:val="28"/>
          <w:szCs w:val="28"/>
        </w:rPr>
        <w:t>быть уплачен лицом, привлеченным к административной ответственности, не позднее шестидесяти дней со дня вступления постановления о назначени</w:t>
      </w:r>
      <w:r w:rsidRPr="00B51702">
        <w:rPr>
          <w:sz w:val="28"/>
          <w:szCs w:val="28"/>
        </w:rPr>
        <w:t>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</w:t>
      </w:r>
      <w:r w:rsidRPr="00B51702">
        <w:rPr>
          <w:sz w:val="28"/>
          <w:szCs w:val="28"/>
        </w:rPr>
        <w:t>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</w:t>
      </w:r>
      <w:r w:rsidRPr="00B51702">
        <w:rPr>
          <w:sz w:val="28"/>
          <w:szCs w:val="28"/>
        </w:rPr>
        <w:t>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</w:t>
      </w:r>
      <w:r w:rsidRPr="00B51702">
        <w:rPr>
          <w:sz w:val="28"/>
          <w:szCs w:val="28"/>
        </w:rPr>
        <w:t>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</w:t>
      </w:r>
      <w:r w:rsidRPr="00B51702">
        <w:rPr>
          <w:sz w:val="28"/>
          <w:szCs w:val="28"/>
        </w:rPr>
        <w:t xml:space="preserve">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</w:t>
      </w:r>
      <w:r w:rsidRPr="00B51702">
        <w:rPr>
          <w:sz w:val="28"/>
          <w:szCs w:val="28"/>
        </w:rPr>
        <w:t xml:space="preserve">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</w:t>
      </w:r>
      <w:r w:rsidRPr="00B51702">
        <w:rPr>
          <w:rFonts w:eastAsia="MS Mincho"/>
          <w:sz w:val="28"/>
          <w:szCs w:val="28"/>
        </w:rPr>
        <w:t xml:space="preserve">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2C7526">
        <w:rPr>
          <w:rFonts w:eastAsia="MS Mincho"/>
          <w:sz w:val="28"/>
          <w:szCs w:val="28"/>
        </w:rPr>
        <w:t xml:space="preserve">                    </w:t>
      </w:r>
      <w:r w:rsidR="0005166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2C7526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7C6554">
      <w:t>8</w:t>
    </w:r>
    <w:r w:rsidR="00917CEA">
      <w:t>4</w:t>
    </w:r>
    <w:r w:rsidR="00BC78FF">
      <w:t>5</w:t>
    </w:r>
    <w:r w:rsidRPr="00437ADA">
      <w:t>-</w:t>
    </w:r>
    <w:r w:rsidR="00BC78FF">
      <w:t>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4A2E"/>
    <w:rsid w:val="0004507A"/>
    <w:rsid w:val="000475EA"/>
    <w:rsid w:val="00051666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1CF2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7526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37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4CC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3520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A0B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6554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17CEA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3138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C78FF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BAD7-5623-499B-8889-6A2A4F46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